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D0E8E" w:rsidR="008D0E8E" w:rsidP="3684C970" w:rsidRDefault="008D0E8E" w14:paraId="1C77434B" w14:textId="728FE7A9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center"/>
        <w:rPr>
          <w:b w:val="1"/>
          <w:bCs w:val="1"/>
        </w:rPr>
      </w:pPr>
      <w:r w:rsidR="008D0E8E">
        <w:drawing>
          <wp:inline wp14:editId="3866C184" wp14:anchorId="63F9AD61">
            <wp:extent cx="5937013" cy="822892"/>
            <wp:effectExtent l="0" t="0" r="0" b="0"/>
            <wp:docPr id="1671166661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71166661" name="Picture 1671166661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013" cy="82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684C970" w:rsidR="2C67D5E4">
        <w:rPr>
          <w:b w:val="1"/>
          <w:bCs w:val="1"/>
          <w:sz w:val="28"/>
          <w:szCs w:val="28"/>
        </w:rPr>
        <w:t>Handling Lab D</w:t>
      </w:r>
      <w:r w:rsidRPr="3684C970" w:rsidR="004F4851">
        <w:rPr>
          <w:b w:val="1"/>
          <w:bCs w:val="1"/>
          <w:sz w:val="28"/>
          <w:szCs w:val="28"/>
        </w:rPr>
        <w:t>e</w:t>
      </w:r>
      <w:r w:rsidRPr="3684C970" w:rsidR="7D3B182A">
        <w:rPr>
          <w:b w:val="1"/>
          <w:bCs w:val="1"/>
          <w:sz w:val="28"/>
          <w:szCs w:val="28"/>
        </w:rPr>
        <w:t>liveries in the Front Office</w:t>
      </w:r>
      <w:r>
        <w:br/>
      </w:r>
      <w:r w:rsidR="008D0E8E">
        <w:rPr/>
        <w:t>Standard Operating Procedure</w:t>
      </w:r>
    </w:p>
    <w:p w:rsidR="007C39E0" w:rsidP="3C595E8F" w:rsidRDefault="007C39E0" w14:paraId="2331B0E5" w14:textId="1859C38C">
      <w:pPr>
        <w:pStyle w:val="Normal"/>
      </w:pPr>
      <w:r w:rsidRPr="3684C970" w:rsidR="008D0E8E">
        <w:rPr>
          <w:b w:val="1"/>
          <w:bCs w:val="1"/>
        </w:rPr>
        <w:t>Purpose</w:t>
      </w:r>
      <w:r w:rsidR="008D0E8E">
        <w:rPr/>
        <w:t xml:space="preserve"> </w:t>
      </w:r>
    </w:p>
    <w:p w:rsidR="007C39E0" w:rsidP="3C595E8F" w:rsidRDefault="007C39E0" w14:paraId="46F40D3D" w14:textId="42C47338">
      <w:pPr>
        <w:pStyle w:val="Normal"/>
        <w:sectPr w:rsidR="007C39E0">
          <w:footerReference w:type="default" r:id="rId8"/>
          <w:pgSz w:w="12240" w:h="15840" w:orient="portrait"/>
          <w:pgMar w:top="1440" w:right="1440" w:bottom="1440" w:left="1440" w:header="720" w:footer="720" w:gutter="0"/>
          <w:cols w:space="720"/>
          <w:docGrid w:linePitch="360"/>
          <w:headerReference w:type="default" r:id="Ra0bbe724f4c64d13"/>
        </w:sectPr>
      </w:pPr>
      <w:r w:rsidRPr="3684C970" w:rsidR="049F2E9B">
        <w:rPr>
          <w:rFonts w:ascii="Aptos" w:hAnsi="Aptos" w:eastAsia="Aptos" w:cs="Aptos"/>
          <w:noProof w:val="0"/>
          <w:sz w:val="24"/>
          <w:szCs w:val="24"/>
          <w:lang w:val="en-US"/>
        </w:rPr>
        <w:t>To protect front office staff and ensure laboratory materials are safely received, tracked, and delivered to the appropriate laboratory.</w:t>
      </w:r>
    </w:p>
    <w:p w:rsidRPr="008D0E8E" w:rsidR="008D0E8E" w:rsidP="008D0E8E" w:rsidRDefault="008D0E8E" w14:paraId="655690F2" w14:textId="0DA1D4F2">
      <w:r w:rsidRPr="3684C970" w:rsidR="008D0E8E">
        <w:rPr>
          <w:b w:val="1"/>
          <w:bCs w:val="1"/>
        </w:rPr>
        <w:t>Procedure</w:t>
      </w:r>
    </w:p>
    <w:p w:rsidR="7A6D246A" w:rsidP="3684C970" w:rsidRDefault="7A6D246A" w14:paraId="100F25E9" w14:textId="325D1387">
      <w:pPr>
        <w:pStyle w:val="ListParagraph"/>
        <w:numPr>
          <w:ilvl w:val="0"/>
          <w:numId w:val="11"/>
        </w:numPr>
        <w:rPr>
          <w:noProof w:val="0"/>
          <w:lang w:val="en-US"/>
        </w:rPr>
      </w:pPr>
      <w:r w:rsidRPr="3684C970" w:rsidR="7A6D246A">
        <w:rPr>
          <w:noProof w:val="0"/>
          <w:lang w:val="en-US"/>
        </w:rPr>
        <w:t>Receive and inspect the package for visible damage or leaks.</w:t>
      </w:r>
    </w:p>
    <w:p w:rsidR="7A6D246A" w:rsidP="3684C970" w:rsidRDefault="7A6D246A" w14:paraId="66443468" w14:textId="0BDF7D7D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3684C970" w:rsidR="7A6D246A">
        <w:rPr>
          <w:noProof w:val="0"/>
          <w:lang w:val="en-US"/>
        </w:rPr>
        <w:t>If the package is damaged, leaking, has an unusual odor, or appears unsafe:</w:t>
      </w:r>
    </w:p>
    <w:p w:rsidR="7A6D246A" w:rsidP="3684C970" w:rsidRDefault="7A6D246A" w14:paraId="333D37DB" w14:textId="1D17642F">
      <w:pPr>
        <w:pStyle w:val="ListParagraph"/>
        <w:numPr>
          <w:ilvl w:val="1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3684C970" w:rsidR="7A6D246A">
        <w:rPr>
          <w:noProof w:val="0"/>
          <w:lang w:val="en-US"/>
        </w:rPr>
        <w:t xml:space="preserve">Do </w:t>
      </w:r>
      <w:r w:rsidRPr="3684C970" w:rsidR="7A6D246A">
        <w:rPr>
          <w:b w:val="1"/>
          <w:bCs w:val="1"/>
          <w:noProof w:val="0"/>
          <w:lang w:val="en-US"/>
        </w:rPr>
        <w:t>not</w:t>
      </w:r>
      <w:r w:rsidRPr="3684C970" w:rsidR="7A6D246A">
        <w:rPr>
          <w:noProof w:val="0"/>
          <w:lang w:val="en-US"/>
        </w:rPr>
        <w:t xml:space="preserve"> open the package.</w:t>
      </w:r>
    </w:p>
    <w:p w:rsidR="7A6D246A" w:rsidP="3684C970" w:rsidRDefault="7A6D246A" w14:paraId="1DA940CB" w14:textId="268E6D07">
      <w:pPr>
        <w:pStyle w:val="ListParagraph"/>
        <w:numPr>
          <w:ilvl w:val="1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3684C970" w:rsidR="7A6D246A">
        <w:rPr>
          <w:noProof w:val="0"/>
          <w:lang w:val="en-US"/>
        </w:rPr>
        <w:t>Isolate the package if it can be done safely.</w:t>
      </w:r>
    </w:p>
    <w:p w:rsidR="7A6D246A" w:rsidP="3684C970" w:rsidRDefault="7A6D246A" w14:paraId="0B5CE2E6" w14:textId="6BE567D6">
      <w:pPr>
        <w:pStyle w:val="ListParagraph"/>
        <w:numPr>
          <w:ilvl w:val="1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3684C970" w:rsidR="7A6D246A">
        <w:rPr>
          <w:noProof w:val="0"/>
          <w:lang w:val="en-US"/>
        </w:rPr>
        <w:t>Contact the Safety Coordinator immediately.</w:t>
      </w:r>
    </w:p>
    <w:p w:rsidR="7A6D246A" w:rsidP="3684C970" w:rsidRDefault="7A6D246A" w14:paraId="314421D5" w14:textId="7EA2329B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3684C970" w:rsidR="7A6D246A">
        <w:rPr>
          <w:noProof w:val="0"/>
          <w:lang w:val="en-US"/>
        </w:rPr>
        <w:t>If the package is from a laboratory, scientific, or chemical supplier (e.g., Sigma-Aldrich, Fisher Scientific, VWR, Thermo Fisher) and the contents are not clearly identified:</w:t>
      </w:r>
    </w:p>
    <w:p w:rsidR="7A6D246A" w:rsidP="3684C970" w:rsidRDefault="7A6D246A" w14:paraId="05684802" w14:textId="221ECE17">
      <w:pPr>
        <w:pStyle w:val="ListParagraph"/>
        <w:numPr>
          <w:ilvl w:val="1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3684C970" w:rsidR="7A6D246A">
        <w:rPr>
          <w:noProof w:val="0"/>
          <w:lang w:val="en-US"/>
        </w:rPr>
        <w:t xml:space="preserve">Do </w:t>
      </w:r>
      <w:r w:rsidRPr="3684C970" w:rsidR="7A6D246A">
        <w:rPr>
          <w:b w:val="1"/>
          <w:bCs w:val="1"/>
          <w:noProof w:val="0"/>
          <w:lang w:val="en-US"/>
        </w:rPr>
        <w:t>not</w:t>
      </w:r>
      <w:r w:rsidRPr="3684C970" w:rsidR="7A6D246A">
        <w:rPr>
          <w:noProof w:val="0"/>
          <w:lang w:val="en-US"/>
        </w:rPr>
        <w:t xml:space="preserve"> open the package.</w:t>
      </w:r>
    </w:p>
    <w:p w:rsidR="7A6D246A" w:rsidP="3684C970" w:rsidRDefault="7A6D246A" w14:paraId="2B6F6251" w14:textId="6E9E2160">
      <w:pPr>
        <w:pStyle w:val="ListParagraph"/>
        <w:numPr>
          <w:ilvl w:val="1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3684C970" w:rsidR="7A6D246A">
        <w:rPr>
          <w:noProof w:val="0"/>
          <w:lang w:val="en-US"/>
        </w:rPr>
        <w:t>Contact the intended laboratory or the Safety Coordinator for assistance.</w:t>
      </w:r>
    </w:p>
    <w:p w:rsidR="7A6D246A" w:rsidP="3684C970" w:rsidRDefault="7A6D246A" w14:paraId="3A41E073" w14:textId="1310F651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3684C970" w:rsidR="7A6D246A">
        <w:rPr>
          <w:noProof w:val="0"/>
          <w:lang w:val="en-US"/>
        </w:rPr>
        <w:t>If the package is clearly identified as non-hazardous office supplies or other routine materials, it may be opened and processed according to normal office procedures.</w:t>
      </w:r>
    </w:p>
    <w:p w:rsidR="7A6D246A" w:rsidP="3684C970" w:rsidRDefault="7A6D246A" w14:paraId="1F06AC69" w14:textId="1517F320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noProof w:val="0"/>
          <w:lang w:val="en-US"/>
        </w:rPr>
      </w:pPr>
      <w:r w:rsidRPr="3684C970" w:rsidR="7A6D246A">
        <w:rPr>
          <w:noProof w:val="0"/>
          <w:lang w:val="en-US"/>
        </w:rPr>
        <w:t xml:space="preserve">Laboratory personnel </w:t>
      </w:r>
      <w:r w:rsidRPr="3684C970" w:rsidR="7A6D246A">
        <w:rPr>
          <w:noProof w:val="0"/>
          <w:lang w:val="en-US"/>
        </w:rPr>
        <w:t>are responsible for</w:t>
      </w:r>
      <w:r w:rsidRPr="3684C970" w:rsidR="7A6D246A">
        <w:rPr>
          <w:noProof w:val="0"/>
          <w:lang w:val="en-US"/>
        </w:rPr>
        <w:t xml:space="preserve"> opening packages </w:t>
      </w:r>
      <w:r w:rsidRPr="3684C970" w:rsidR="7A6D246A">
        <w:rPr>
          <w:noProof w:val="0"/>
          <w:lang w:val="en-US"/>
        </w:rPr>
        <w:t>containing</w:t>
      </w:r>
      <w:r w:rsidRPr="3684C970" w:rsidR="7A6D246A">
        <w:rPr>
          <w:noProof w:val="0"/>
          <w:lang w:val="en-US"/>
        </w:rPr>
        <w:t xml:space="preserve"> chemicals, biological materials, compressed gases, hazardous materials, or specialized laboratory equipment.</w:t>
      </w:r>
    </w:p>
    <w:p w:rsidRPr="008D0E8E" w:rsidR="008D0E8E" w:rsidP="3684C970" w:rsidRDefault="008D0E8E" w14:paraId="5ED60BFC" w14:textId="7C1392C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</w:rPr>
      </w:pPr>
      <w:r w:rsidRPr="3684C970" w:rsidR="58CD9172">
        <w:rPr>
          <w:b w:val="1"/>
          <w:bCs w:val="1"/>
        </w:rPr>
        <w:t>Notes</w:t>
      </w:r>
    </w:p>
    <w:p w:rsidR="58CD9172" w:rsidP="3684C970" w:rsidRDefault="58CD9172" w14:paraId="6A23309E" w14:textId="4C275734">
      <w:pPr>
        <w:pStyle w:val="ListParagraph"/>
        <w:numPr>
          <w:ilvl w:val="0"/>
          <w:numId w:val="12"/>
        </w:numPr>
        <w:rPr>
          <w:noProof w:val="0"/>
          <w:lang w:val="en-US"/>
        </w:rPr>
      </w:pPr>
      <w:r w:rsidRPr="3684C970" w:rsidR="58CD9172">
        <w:rPr>
          <w:noProof w:val="0"/>
          <w:lang w:val="en-US"/>
        </w:rPr>
        <w:t>Never attempt to identify unknown chemicals by opening a package.</w:t>
      </w:r>
    </w:p>
    <w:p w:rsidR="58CD9172" w:rsidP="3684C970" w:rsidRDefault="58CD9172" w14:paraId="24587412" w14:textId="6F93B3F1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noProof w:val="0"/>
          <w:lang w:val="en-US"/>
        </w:rPr>
      </w:pPr>
      <w:r w:rsidRPr="3684C970" w:rsidR="58CD9172">
        <w:rPr>
          <w:noProof w:val="0"/>
          <w:lang w:val="en-US"/>
        </w:rPr>
        <w:t>When in doubt, do not open the package—contact the Safety Coordinator or the intended laboratory.</w:t>
      </w:r>
    </w:p>
    <w:p w:rsidR="58CD9172" w:rsidP="3684C970" w:rsidRDefault="58CD9172" w14:paraId="10772282" w14:textId="7A816404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noProof w:val="0"/>
          <w:lang w:val="en-US"/>
        </w:rPr>
      </w:pPr>
      <w:r w:rsidRPr="3684C970" w:rsidR="58CD9172">
        <w:rPr>
          <w:noProof w:val="0"/>
          <w:lang w:val="en-US"/>
        </w:rPr>
        <w:t>Following this procedure helps protect staff, supports regulatory compliance, and ensures laboratory materials are properly tracked and delivered.</w:t>
      </w:r>
    </w:p>
    <w:p w:rsidR="3684C970" w:rsidP="3684C970" w:rsidRDefault="3684C970" w14:paraId="2AF428AD" w14:textId="299448F9">
      <w:pPr>
        <w:pStyle w:val="ListParagraph"/>
        <w:numPr>
          <w:ilvl w:val="0"/>
          <w:numId w:val="12"/>
        </w:numPr>
        <w:rPr/>
        <w:sectPr w:rsidR="007C39E0" w:rsidSect="007C39E0">
          <w:type w:val="continuous"/>
          <w:pgSz w:w="12240" w:h="15840" w:orient="portrait"/>
          <w:pgMar w:top="1440" w:right="1440" w:bottom="1440" w:left="1440" w:header="720" w:footer="720" w:gutter="0"/>
          <w:cols w:space="720" w:num="1"/>
          <w:docGrid w:linePitch="360"/>
          <w:headerReference w:type="default" r:id="R9de8c70d50ae43ab"/>
        </w:sectPr>
      </w:pPr>
    </w:p>
    <w:p w:rsidRPr="008D0E8E" w:rsidR="008D0E8E" w:rsidP="005B3D05" w:rsidRDefault="008D0E8E" w14:paraId="416C4067" w14:textId="4C09E2EE">
      <w:r w:rsidRPr="3684C970" w:rsidR="008D0E8E">
        <w:rPr>
          <w:rFonts w:ascii="Segoe UI Symbol" w:hAnsi="Segoe UI Symbol" w:cs="Segoe UI Symbol"/>
          <w:color w:val="9F2B92"/>
        </w:rPr>
        <w:t>☎</w:t>
      </w:r>
      <w:r w:rsidRPr="3684C970" w:rsidR="008D0E8E">
        <w:rPr>
          <w:rFonts w:ascii="Segoe UI Symbol" w:hAnsi="Segoe UI Symbol" w:cs="Segoe UI Symbol"/>
        </w:rPr>
        <w:t xml:space="preserve"> </w:t>
      </w:r>
      <w:r w:rsidRPr="3684C970" w:rsidR="008D0E8E">
        <w:rPr>
          <w:b w:val="1"/>
          <w:bCs w:val="1"/>
        </w:rPr>
        <w:t>Questions?</w:t>
      </w:r>
      <w:r w:rsidRPr="3684C970" w:rsidR="005B3D05">
        <w:rPr>
          <w:b w:val="1"/>
          <w:bCs w:val="1"/>
        </w:rPr>
        <w:t xml:space="preserve"> </w:t>
      </w:r>
      <w:r w:rsidR="005B3D05">
        <w:rPr/>
        <w:t>Contact the</w:t>
      </w:r>
      <w:r w:rsidRPr="3684C970" w:rsidR="005B3D05">
        <w:rPr>
          <w:b w:val="1"/>
          <w:bCs w:val="1"/>
        </w:rPr>
        <w:t xml:space="preserve"> </w:t>
      </w:r>
      <w:r w:rsidR="008D0E8E">
        <w:rPr/>
        <w:t>Safety Coordinator</w:t>
      </w:r>
      <w:r w:rsidR="007C39E0">
        <w:rPr/>
        <w:t>.</w:t>
      </w:r>
    </w:p>
    <w:p w:rsidR="00615C5D" w:rsidRDefault="00615C5D" w14:paraId="1576CC88" w14:textId="77777777"/>
    <w:sectPr w:rsidR="00615C5D" w:rsidSect="007C39E0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5bee03553c504bc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42AE" w:rsidP="008D0E8E" w:rsidRDefault="008842AE" w14:paraId="3FCDF8AA" w14:textId="77777777">
      <w:pPr>
        <w:spacing w:after="0" w:line="240" w:lineRule="auto"/>
      </w:pPr>
      <w:r>
        <w:separator/>
      </w:r>
    </w:p>
  </w:endnote>
  <w:endnote w:type="continuationSeparator" w:id="0">
    <w:p w:rsidR="008842AE" w:rsidP="008D0E8E" w:rsidRDefault="008842AE" w14:paraId="562C610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E8E" w:rsidRDefault="008D0E8E" w14:paraId="2D5B6462" w14:textId="536DF8A7">
    <w:pPr>
      <w:pStyle w:val="Footer"/>
    </w:pPr>
    <w:r w:rsidR="3684C970">
      <w:rPr/>
      <w:t>SOP Number:</w:t>
    </w:r>
    <w:r w:rsidR="3684C970">
      <w:rPr/>
      <w:t xml:space="preserve"> 00</w:t>
    </w:r>
    <w:r w:rsidR="3684C970">
      <w:rPr/>
      <w:t>4</w:t>
    </w:r>
    <w:r>
      <w:tab/>
    </w:r>
    <w:r>
      <w:tab/>
    </w:r>
    <w:r w:rsidR="3684C970">
      <w:rPr/>
      <w:t>Effective Date:</w:t>
    </w:r>
    <w:r w:rsidR="3684C970">
      <w:rPr/>
      <w:t>7/</w:t>
    </w:r>
    <w:r w:rsidR="3684C970">
      <w:rPr/>
      <w:t>31</w:t>
    </w:r>
    <w:r w:rsidR="3684C970">
      <w:rPr/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42AE" w:rsidP="008D0E8E" w:rsidRDefault="008842AE" w14:paraId="61DD0312" w14:textId="77777777">
      <w:pPr>
        <w:spacing w:after="0" w:line="240" w:lineRule="auto"/>
      </w:pPr>
      <w:r>
        <w:separator/>
      </w:r>
    </w:p>
  </w:footnote>
  <w:footnote w:type="continuationSeparator" w:id="0">
    <w:p w:rsidR="008842AE" w:rsidP="008D0E8E" w:rsidRDefault="008842AE" w14:paraId="7F473AE3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684C970" w:rsidTr="3684C970" w14:paraId="1F514DB1">
      <w:trPr>
        <w:trHeight w:val="300"/>
      </w:trPr>
      <w:tc>
        <w:tcPr>
          <w:tcW w:w="3120" w:type="dxa"/>
          <w:tcMar/>
        </w:tcPr>
        <w:p w:rsidR="3684C970" w:rsidP="3684C970" w:rsidRDefault="3684C970" w14:paraId="14B953A3" w14:textId="3CB7EAE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684C970" w:rsidP="3684C970" w:rsidRDefault="3684C970" w14:paraId="124F3941" w14:textId="3C01215E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684C970" w:rsidP="3684C970" w:rsidRDefault="3684C970" w14:paraId="1BB703A3" w14:textId="6EC8E43E">
          <w:pPr>
            <w:pStyle w:val="Header"/>
            <w:bidi w:val="0"/>
            <w:ind w:right="-115"/>
            <w:jc w:val="right"/>
          </w:pPr>
        </w:p>
      </w:tc>
    </w:tr>
  </w:tbl>
  <w:p w:rsidR="3684C970" w:rsidP="3684C970" w:rsidRDefault="3684C970" w14:paraId="560D5A7E" w14:textId="5680AC3D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684C970" w:rsidTr="3684C970" w14:paraId="4D9CB8E5">
      <w:trPr>
        <w:trHeight w:val="300"/>
      </w:trPr>
      <w:tc>
        <w:tcPr>
          <w:tcW w:w="3120" w:type="dxa"/>
          <w:tcMar/>
        </w:tcPr>
        <w:p w:rsidR="3684C970" w:rsidP="3684C970" w:rsidRDefault="3684C970" w14:paraId="4CB4CAC1" w14:textId="13FB851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684C970" w:rsidP="3684C970" w:rsidRDefault="3684C970" w14:paraId="24D99065" w14:textId="3986389E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684C970" w:rsidP="3684C970" w:rsidRDefault="3684C970" w14:paraId="4042C63E" w14:textId="75BF5E2E">
          <w:pPr>
            <w:pStyle w:val="Header"/>
            <w:bidi w:val="0"/>
            <w:ind w:right="-115"/>
            <w:jc w:val="right"/>
          </w:pPr>
        </w:p>
      </w:tc>
    </w:tr>
  </w:tbl>
  <w:p w:rsidR="3684C970" w:rsidP="3684C970" w:rsidRDefault="3684C970" w14:paraId="475A2055" w14:textId="0193A301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684C970" w:rsidTr="3684C970" w14:paraId="121ACBA9">
      <w:trPr>
        <w:trHeight w:val="300"/>
      </w:trPr>
      <w:tc>
        <w:tcPr>
          <w:tcW w:w="3120" w:type="dxa"/>
          <w:tcMar/>
        </w:tcPr>
        <w:p w:rsidR="3684C970" w:rsidP="3684C970" w:rsidRDefault="3684C970" w14:paraId="73637B19" w14:textId="15919A9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684C970" w:rsidP="3684C970" w:rsidRDefault="3684C970" w14:paraId="4070CBCB" w14:textId="432E9C29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684C970" w:rsidP="3684C970" w:rsidRDefault="3684C970" w14:paraId="0B816E01" w14:textId="49E3B34E">
          <w:pPr>
            <w:pStyle w:val="Header"/>
            <w:bidi w:val="0"/>
            <w:ind w:right="-115"/>
            <w:jc w:val="right"/>
          </w:pPr>
        </w:p>
      </w:tc>
    </w:tr>
  </w:tbl>
  <w:p w:rsidR="3684C970" w:rsidP="3684C970" w:rsidRDefault="3684C970" w14:paraId="49F2C15C" w14:textId="2435E41F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2">
    <w:nsid w:val="1f7ee0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D20E23"/>
    <w:multiLevelType w:val="multilevel"/>
    <w:tmpl w:val="FBEE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A964C08"/>
    <w:multiLevelType w:val="multilevel"/>
    <w:tmpl w:val="4A08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AC83B85"/>
    <w:multiLevelType w:val="multilevel"/>
    <w:tmpl w:val="3E5E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0E66E65"/>
    <w:multiLevelType w:val="multilevel"/>
    <w:tmpl w:val="E4A4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2173406"/>
    <w:multiLevelType w:val="hybridMultilevel"/>
    <w:tmpl w:val="3552D9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5571502"/>
    <w:multiLevelType w:val="hybridMultilevel"/>
    <w:tmpl w:val="4374307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35FD5FE3"/>
    <w:multiLevelType w:val="hybridMultilevel"/>
    <w:tmpl w:val="B9A0A3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8232BF"/>
    <w:multiLevelType w:val="hybridMultilevel"/>
    <w:tmpl w:val="1F44E25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3E8136E"/>
    <w:multiLevelType w:val="hybridMultilevel"/>
    <w:tmpl w:val="42D0B9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FFF5C56"/>
    <w:multiLevelType w:val="multilevel"/>
    <w:tmpl w:val="4BDA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48268E9"/>
    <w:multiLevelType w:val="hybridMultilevel"/>
    <w:tmpl w:val="111481B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748F67B7"/>
    <w:multiLevelType w:val="multilevel"/>
    <w:tmpl w:val="6B30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3">
    <w:abstractNumId w:val="12"/>
  </w:num>
  <w:num w:numId="1" w16cid:durableId="654726810">
    <w:abstractNumId w:val="1"/>
  </w:num>
  <w:num w:numId="2" w16cid:durableId="1349406874">
    <w:abstractNumId w:val="2"/>
  </w:num>
  <w:num w:numId="3" w16cid:durableId="1241406262">
    <w:abstractNumId w:val="11"/>
  </w:num>
  <w:num w:numId="4" w16cid:durableId="127550828">
    <w:abstractNumId w:val="9"/>
  </w:num>
  <w:num w:numId="5" w16cid:durableId="1108357923">
    <w:abstractNumId w:val="3"/>
  </w:num>
  <w:num w:numId="6" w16cid:durableId="1915239541">
    <w:abstractNumId w:val="0"/>
  </w:num>
  <w:num w:numId="7" w16cid:durableId="1404372032">
    <w:abstractNumId w:val="5"/>
  </w:num>
  <w:num w:numId="8" w16cid:durableId="1882982356">
    <w:abstractNumId w:val="10"/>
  </w:num>
  <w:num w:numId="9" w16cid:durableId="1499035451">
    <w:abstractNumId w:val="8"/>
  </w:num>
  <w:num w:numId="10" w16cid:durableId="664358650">
    <w:abstractNumId w:val="4"/>
  </w:num>
  <w:num w:numId="11" w16cid:durableId="137113350">
    <w:abstractNumId w:val="6"/>
  </w:num>
  <w:num w:numId="12" w16cid:durableId="1206453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8E"/>
    <w:rsid w:val="003E077E"/>
    <w:rsid w:val="004F4851"/>
    <w:rsid w:val="00552DF5"/>
    <w:rsid w:val="005B3D05"/>
    <w:rsid w:val="00615C5D"/>
    <w:rsid w:val="00640B83"/>
    <w:rsid w:val="00714370"/>
    <w:rsid w:val="007C39E0"/>
    <w:rsid w:val="008842AE"/>
    <w:rsid w:val="008D0E8E"/>
    <w:rsid w:val="00A17F2A"/>
    <w:rsid w:val="00B42E2B"/>
    <w:rsid w:val="00B948F5"/>
    <w:rsid w:val="00CD3492"/>
    <w:rsid w:val="00F61C7D"/>
    <w:rsid w:val="049F2E9B"/>
    <w:rsid w:val="0974CDBB"/>
    <w:rsid w:val="0A381557"/>
    <w:rsid w:val="10E6E6D5"/>
    <w:rsid w:val="15E7235B"/>
    <w:rsid w:val="2C67D5E4"/>
    <w:rsid w:val="2E0A8078"/>
    <w:rsid w:val="3684C970"/>
    <w:rsid w:val="3C595E8F"/>
    <w:rsid w:val="44ABF9B3"/>
    <w:rsid w:val="5292B6FA"/>
    <w:rsid w:val="5852AEC7"/>
    <w:rsid w:val="58CD9172"/>
    <w:rsid w:val="710BC0AA"/>
    <w:rsid w:val="7A6D246A"/>
    <w:rsid w:val="7D3B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1A20F"/>
  <w15:chartTrackingRefBased/>
  <w15:docId w15:val="{D4D0D595-37CE-4081-8E34-B1492EEA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E8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E8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D0E8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D0E8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D0E8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D0E8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D0E8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D0E8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D0E8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D0E8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D0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E8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D0E8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D0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E8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D0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E8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D0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E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0E8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D0E8E"/>
  </w:style>
  <w:style w:type="paragraph" w:styleId="Footer">
    <w:name w:val="footer"/>
    <w:basedOn w:val="Normal"/>
    <w:link w:val="FooterChar"/>
    <w:uiPriority w:val="99"/>
    <w:unhideWhenUsed/>
    <w:rsid w:val="008D0E8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D0E8E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a0bbe724f4c64d13" /><Relationship Type="http://schemas.openxmlformats.org/officeDocument/2006/relationships/header" Target="header2.xml" Id="R9de8c70d50ae43ab" /><Relationship Type="http://schemas.openxmlformats.org/officeDocument/2006/relationships/header" Target="header3.xml" Id="R5bee03553c504bc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New Mexico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Kali Levsen</dc:creator>
  <keywords/>
  <dc:description/>
  <lastModifiedBy>Kali Levsen</lastModifiedBy>
  <revision>11</revision>
  <dcterms:created xsi:type="dcterms:W3CDTF">2026-07-09T20:17:00.0000000Z</dcterms:created>
  <dcterms:modified xsi:type="dcterms:W3CDTF">2026-07-31T16:33:16.5598542Z</dcterms:modified>
</coreProperties>
</file>